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B1CFD" w14:textId="77777777" w:rsidR="000C4D85" w:rsidRDefault="000C4D85">
      <w:pPr>
        <w:rPr>
          <w:rFonts w:ascii="黑体" w:eastAsia="黑体" w:hAnsi="黑体" w:hint="eastAsia"/>
          <w:sz w:val="32"/>
          <w:szCs w:val="32"/>
        </w:rPr>
      </w:pPr>
    </w:p>
    <w:p w14:paraId="71F40241" w14:textId="77777777" w:rsidR="000C4D85" w:rsidRDefault="000C4D85">
      <w:pPr>
        <w:jc w:val="center"/>
        <w:rPr>
          <w:rFonts w:ascii="方正小标宋_GBK" w:eastAsia="方正小标宋_GBK" w:hAnsi="宋体" w:hint="eastAsia"/>
          <w:sz w:val="44"/>
          <w:szCs w:val="44"/>
        </w:rPr>
      </w:pPr>
    </w:p>
    <w:p w14:paraId="39076AA1" w14:textId="77777777" w:rsidR="000C4D8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乌鲁木齐市米东区党史地方志编纂委员会办公室</w:t>
      </w:r>
    </w:p>
    <w:p w14:paraId="6C92756E" w14:textId="77777777" w:rsidR="000C4D8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9B00016" w14:textId="77777777" w:rsidR="000C4D8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000210A" w14:textId="77777777" w:rsidR="000C4D8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0003654" w14:textId="77777777" w:rsidR="000C4D8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331091C" w14:textId="77777777" w:rsidR="000C4D8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4B376192"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6A6F52F"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18C910" w14:textId="77777777" w:rsidR="000C4D85"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7E66578"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CCF93C5"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264CAF9"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FCBAD91"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CE57EF"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E1057DE"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407DD01"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CB644DB"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77C6911" w14:textId="77777777" w:rsidR="000C4D85"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AD76D0B"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57F1DDB" w14:textId="77777777" w:rsidR="000C4D85"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8A932C0" w14:textId="77777777" w:rsidR="000C4D85"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E0CC192" w14:textId="77777777" w:rsidR="000C4D85"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A6AE55D"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1EE0D21"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47A9DDB" w14:textId="77777777" w:rsidR="000C4D85"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F069F7E" w14:textId="77777777" w:rsidR="000C4D85"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C2182D0"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CA41777"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E250905"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DD7E805"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EECF489"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36E1B30"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215DE18" w14:textId="77777777" w:rsidR="000C4D85"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BF640DE" w14:textId="77777777" w:rsidR="000C4D85"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123721E" w14:textId="77777777" w:rsidR="000C4D8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7DDD134" w14:textId="77777777" w:rsidR="000C4D85" w:rsidRDefault="00000000">
      <w:r>
        <w:rPr>
          <w:rFonts w:ascii="仿宋_GB2312" w:eastAsia="仿宋_GB2312" w:hAnsi="仿宋_GB2312" w:cs="仿宋_GB2312" w:hint="eastAsia"/>
          <w:sz w:val="32"/>
          <w:szCs w:val="32"/>
        </w:rPr>
        <w:fldChar w:fldCharType="end"/>
      </w:r>
    </w:p>
    <w:p w14:paraId="63AF655F" w14:textId="77777777" w:rsidR="000C4D85" w:rsidRDefault="00000000">
      <w:pPr>
        <w:rPr>
          <w:rFonts w:ascii="仿宋_GB2312" w:eastAsia="仿宋_GB2312"/>
          <w:sz w:val="32"/>
          <w:szCs w:val="32"/>
        </w:rPr>
      </w:pPr>
      <w:r>
        <w:rPr>
          <w:rFonts w:ascii="仿宋_GB2312" w:eastAsia="仿宋_GB2312" w:hint="eastAsia"/>
          <w:sz w:val="32"/>
          <w:szCs w:val="32"/>
        </w:rPr>
        <w:br w:type="page"/>
      </w:r>
    </w:p>
    <w:p w14:paraId="5AD0D12A" w14:textId="77777777" w:rsidR="000C4D8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7F5286E" w14:textId="77777777" w:rsidR="000C4D8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31CB437"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1、贯彻执行中央、自治区和乌鲁木齐市关于党史、地方志工作的方针、政策；拟定党史、地方志工作规划并组织实施。</w:t>
      </w:r>
    </w:p>
    <w:p w14:paraId="6F3A7AEB"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2、负责党史和地方志理论研究，运用史志资料和研究成果为经济社会发展提供服务。</w:t>
      </w:r>
    </w:p>
    <w:p w14:paraId="318A7A84"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3、负责区地方史、区志编修、续修和有关区情资料的收集、整理、翻译、出版工作。</w:t>
      </w:r>
    </w:p>
    <w:p w14:paraId="288AD838"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4、负责《乌鲁木齐年鉴米东区专章》的撰稿工作。</w:t>
      </w:r>
    </w:p>
    <w:p w14:paraId="7195B402"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5、负责对区属部门、单位的史志工作进行业务指导，并负责全区编史修志的审定工作；培训编史修志业务人员。</w:t>
      </w:r>
    </w:p>
    <w:p w14:paraId="17279E80"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6、完成上级交办的其他工作。</w:t>
      </w:r>
    </w:p>
    <w:p w14:paraId="65F84C05" w14:textId="77777777" w:rsidR="000C4D8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1894C83" w14:textId="77777777" w:rsidR="000C4D8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乌鲁木齐市米东区党史地方志编纂委员会办公室2023年度，实有人数</w:t>
      </w:r>
      <w:r>
        <w:rPr>
          <w:rFonts w:ascii="仿宋_GB2312" w:eastAsia="仿宋_GB2312" w:hint="eastAsia"/>
          <w:sz w:val="32"/>
          <w:szCs w:val="32"/>
          <w:lang w:val="zh-CN"/>
        </w:rPr>
        <w:t>9</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0B48F843" w14:textId="77777777" w:rsidR="000C4D85" w:rsidRDefault="00000000">
      <w:pPr>
        <w:ind w:firstLineChars="200" w:firstLine="640"/>
        <w:rPr>
          <w:rFonts w:ascii="仿宋_GB2312" w:eastAsia="仿宋_GB2312" w:hAnsi="宋体" w:cs="宋体" w:hint="eastAsia"/>
          <w:kern w:val="0"/>
          <w:sz w:val="32"/>
          <w:szCs w:val="32"/>
        </w:rPr>
        <w:sectPr w:rsidR="000C4D8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0968DE70" w14:textId="77777777" w:rsidR="000C4D85"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72A213B" w14:textId="77777777" w:rsidR="000C4D8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649888C"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2023年度收入总计112.89万元，其中：本年收入合计110.10万元，使用非财政拨款结余0.00万元，年初结转和结余2.78万元。</w:t>
      </w:r>
    </w:p>
    <w:p w14:paraId="0E083638"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2023年度支出总计112.89万元，其中：本年支出合计109.70万元，结余分配0.00万元，年末结转和结余3.19万元。</w:t>
      </w:r>
    </w:p>
    <w:p w14:paraId="6C14CBEC"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增加23.87万元</w:t>
      </w:r>
      <w:r>
        <w:rPr>
          <w:rFonts w:ascii="仿宋_GB2312" w:eastAsia="仿宋_GB2312" w:hint="eastAsia"/>
          <w:sz w:val="32"/>
          <w:szCs w:val="32"/>
        </w:rPr>
        <w:t>，增长26.81%，主要原因是：单位人员增加，人员工资、津补贴等人员经费较上年增加。</w:t>
      </w:r>
    </w:p>
    <w:p w14:paraId="74E004CF" w14:textId="77777777" w:rsidR="000C4D85"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51255E94"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本年收入110.10万元，其中：财政拨款收入</w:t>
      </w:r>
      <w:r>
        <w:rPr>
          <w:rFonts w:ascii="仿宋_GB2312" w:eastAsia="仿宋_GB2312" w:hint="eastAsia"/>
          <w:sz w:val="32"/>
          <w:szCs w:val="32"/>
          <w:lang w:val="zh-CN"/>
        </w:rPr>
        <w:t>110.10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1AA2477" w14:textId="77777777" w:rsidR="000C4D85"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745B4C3" w14:textId="77777777" w:rsidR="000C4D8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本年支出109.70万元，其中：基本支出109.70万元，占100.00%；项目支出0.00万元，占0.00%；上缴上级支出0.00万元，占0.00%；经营支出0.00万元，占0.00%；对附属单位补助支出0.00万元，占0.00%。</w:t>
      </w:r>
    </w:p>
    <w:p w14:paraId="683453E9" w14:textId="77777777" w:rsidR="000C4D8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A83FEE4"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112.89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2.78</w:t>
      </w:r>
      <w:r>
        <w:rPr>
          <w:rFonts w:ascii="仿宋_GB2312" w:eastAsia="仿宋_GB2312" w:hint="eastAsia"/>
          <w:sz w:val="32"/>
          <w:szCs w:val="32"/>
        </w:rPr>
        <w:t>万元，本年财政拨款收入</w:t>
      </w:r>
      <w:r>
        <w:rPr>
          <w:rFonts w:ascii="仿宋_GB2312" w:eastAsia="仿宋_GB2312" w:hint="eastAsia"/>
          <w:sz w:val="32"/>
          <w:szCs w:val="32"/>
          <w:lang w:val="zh-CN"/>
        </w:rPr>
        <w:t>110.10</w:t>
      </w:r>
      <w:r>
        <w:rPr>
          <w:rFonts w:ascii="仿宋_GB2312" w:eastAsia="仿宋_GB2312" w:hint="eastAsia"/>
          <w:sz w:val="32"/>
          <w:szCs w:val="32"/>
        </w:rPr>
        <w:t>万元。财政拨款支出总计</w:t>
      </w:r>
      <w:r>
        <w:rPr>
          <w:rFonts w:ascii="仿宋_GB2312" w:eastAsia="仿宋_GB2312" w:hint="eastAsia"/>
          <w:sz w:val="32"/>
          <w:szCs w:val="32"/>
          <w:lang w:val="zh-CN"/>
        </w:rPr>
        <w:t>112.89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3.19</w:t>
      </w:r>
      <w:r>
        <w:rPr>
          <w:rFonts w:ascii="仿宋_GB2312" w:eastAsia="仿宋_GB2312" w:hint="eastAsia"/>
          <w:sz w:val="32"/>
          <w:szCs w:val="32"/>
        </w:rPr>
        <w:t>万元，本年财政拨款支出</w:t>
      </w:r>
      <w:r>
        <w:rPr>
          <w:rFonts w:ascii="仿宋_GB2312" w:eastAsia="仿宋_GB2312" w:hint="eastAsia"/>
          <w:sz w:val="32"/>
          <w:szCs w:val="32"/>
          <w:lang w:val="zh-CN"/>
        </w:rPr>
        <w:t>109.70</w:t>
      </w:r>
      <w:r>
        <w:rPr>
          <w:rFonts w:ascii="仿宋_GB2312" w:eastAsia="仿宋_GB2312" w:hint="eastAsia"/>
          <w:sz w:val="32"/>
          <w:szCs w:val="32"/>
        </w:rPr>
        <w:t>万元。</w:t>
      </w:r>
    </w:p>
    <w:p w14:paraId="74D64438"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增加23.87万元</w:t>
      </w:r>
      <w:r>
        <w:rPr>
          <w:rFonts w:ascii="仿宋_GB2312" w:eastAsia="仿宋_GB2312" w:hint="eastAsia"/>
          <w:sz w:val="32"/>
          <w:szCs w:val="32"/>
        </w:rPr>
        <w:t>，增长26.81%,主要原因是：单位人员增加，人员工资、津补贴等人员经费较上年增加。与年初预算相比，年初预算数</w:t>
      </w:r>
      <w:r>
        <w:rPr>
          <w:rFonts w:ascii="仿宋_GB2312" w:eastAsia="仿宋_GB2312" w:hint="eastAsia"/>
          <w:sz w:val="32"/>
          <w:szCs w:val="32"/>
          <w:lang w:val="zh-CN"/>
        </w:rPr>
        <w:t>95.86</w:t>
      </w:r>
      <w:r>
        <w:rPr>
          <w:rFonts w:ascii="仿宋_GB2312" w:eastAsia="仿宋_GB2312" w:hint="eastAsia"/>
          <w:sz w:val="32"/>
          <w:szCs w:val="32"/>
        </w:rPr>
        <w:t>万元，决算数</w:t>
      </w:r>
      <w:r>
        <w:rPr>
          <w:rFonts w:ascii="仿宋_GB2312" w:eastAsia="仿宋_GB2312" w:hint="eastAsia"/>
          <w:sz w:val="32"/>
          <w:szCs w:val="32"/>
          <w:lang w:val="zh-CN"/>
        </w:rPr>
        <w:t>112.89</w:t>
      </w:r>
      <w:r>
        <w:rPr>
          <w:rFonts w:ascii="仿宋_GB2312" w:eastAsia="仿宋_GB2312" w:hint="eastAsia"/>
          <w:sz w:val="32"/>
          <w:szCs w:val="32"/>
        </w:rPr>
        <w:t>万元，预决算差异率17.77%，主要原因是：单位人员增加，年中追加人员工资、津补贴等人员经费。</w:t>
      </w:r>
    </w:p>
    <w:p w14:paraId="5B041EEA" w14:textId="77777777" w:rsidR="000C4D8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822D98A" w14:textId="77777777" w:rsidR="000C4D8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C005780" w14:textId="77777777" w:rsidR="000C4D8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2023年度一般公共预算财政拨款支出109.70万元，占本年支出合计的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增加23.47万元</w:t>
      </w:r>
      <w:r>
        <w:rPr>
          <w:rFonts w:ascii="仿宋_GB2312" w:eastAsia="仿宋_GB2312" w:hint="eastAsia"/>
          <w:sz w:val="32"/>
          <w:szCs w:val="32"/>
        </w:rPr>
        <w:t>，增长27.22%,主要原因是：单位人员增加，人员工资、津补贴等人员经费较上年增加。与年初预算相比，年初预算数</w:t>
      </w:r>
      <w:r>
        <w:rPr>
          <w:rFonts w:ascii="仿宋_GB2312" w:eastAsia="仿宋_GB2312" w:hint="eastAsia"/>
          <w:sz w:val="32"/>
          <w:szCs w:val="32"/>
          <w:lang w:val="zh-CN"/>
        </w:rPr>
        <w:t>95.86</w:t>
      </w:r>
      <w:r>
        <w:rPr>
          <w:rFonts w:ascii="仿宋_GB2312" w:eastAsia="仿宋_GB2312" w:hint="eastAsia"/>
          <w:sz w:val="32"/>
          <w:szCs w:val="32"/>
        </w:rPr>
        <w:t>万元，决算数</w:t>
      </w:r>
      <w:r>
        <w:rPr>
          <w:rFonts w:ascii="仿宋_GB2312" w:eastAsia="仿宋_GB2312" w:hint="eastAsia"/>
          <w:sz w:val="32"/>
          <w:szCs w:val="32"/>
          <w:lang w:val="zh-CN"/>
        </w:rPr>
        <w:t>109.70</w:t>
      </w:r>
      <w:r>
        <w:rPr>
          <w:rFonts w:ascii="仿宋_GB2312" w:eastAsia="仿宋_GB2312" w:hint="eastAsia"/>
          <w:sz w:val="32"/>
          <w:szCs w:val="32"/>
        </w:rPr>
        <w:t>万元，预决算差异率</w:t>
      </w:r>
      <w:r>
        <w:rPr>
          <w:rFonts w:ascii="仿宋_GB2312" w:eastAsia="仿宋_GB2312" w:hint="eastAsia"/>
          <w:sz w:val="32"/>
          <w:szCs w:val="32"/>
          <w:lang w:val="zh-CN"/>
        </w:rPr>
        <w:t>14.44%</w:t>
      </w:r>
      <w:r>
        <w:rPr>
          <w:rFonts w:ascii="仿宋_GB2312" w:eastAsia="仿宋_GB2312" w:hint="eastAsia"/>
          <w:sz w:val="32"/>
          <w:szCs w:val="32"/>
        </w:rPr>
        <w:t>，主要原因是：单位人员增加，年中追加人员工资、津补贴等人员经费。</w:t>
      </w:r>
    </w:p>
    <w:p w14:paraId="3429B792" w14:textId="77777777" w:rsidR="000C4D8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F742F6F" w14:textId="77777777" w:rsidR="000C4D8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103.49</w:t>
      </w:r>
      <w:r>
        <w:rPr>
          <w:rFonts w:ascii="仿宋_GB2312" w:eastAsia="仿宋_GB2312"/>
          <w:kern w:val="2"/>
          <w:sz w:val="32"/>
          <w:szCs w:val="32"/>
          <w:lang w:val="zh-CN"/>
        </w:rPr>
        <w:t>万元，占</w:t>
      </w:r>
      <w:r>
        <w:rPr>
          <w:rFonts w:ascii="仿宋_GB2312" w:eastAsia="仿宋_GB2312" w:hint="eastAsia"/>
          <w:kern w:val="2"/>
          <w:sz w:val="32"/>
          <w:szCs w:val="32"/>
          <w:lang w:val="zh-CN"/>
        </w:rPr>
        <w:t>94.34%</w:t>
      </w:r>
      <w:r>
        <w:rPr>
          <w:rFonts w:ascii="仿宋_GB2312" w:eastAsia="仿宋_GB2312"/>
          <w:kern w:val="2"/>
          <w:sz w:val="32"/>
          <w:szCs w:val="32"/>
          <w:lang w:val="zh-CN"/>
        </w:rPr>
        <w:t>；</w:t>
      </w:r>
    </w:p>
    <w:p w14:paraId="674C9588" w14:textId="77777777" w:rsidR="000C4D8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6.21</w:t>
      </w:r>
      <w:r>
        <w:rPr>
          <w:rFonts w:ascii="仿宋_GB2312" w:eastAsia="仿宋_GB2312"/>
          <w:kern w:val="2"/>
          <w:sz w:val="32"/>
          <w:szCs w:val="32"/>
          <w:lang w:val="zh-CN"/>
        </w:rPr>
        <w:t>万元，占</w:t>
      </w:r>
      <w:r>
        <w:rPr>
          <w:rFonts w:ascii="仿宋_GB2312" w:eastAsia="仿宋_GB2312" w:hint="eastAsia"/>
          <w:kern w:val="2"/>
          <w:sz w:val="32"/>
          <w:szCs w:val="32"/>
          <w:lang w:val="zh-CN"/>
        </w:rPr>
        <w:t>5.66%。</w:t>
      </w:r>
    </w:p>
    <w:p w14:paraId="001164F1" w14:textId="77777777" w:rsidR="000C4D8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65A1F8F" w14:textId="77777777" w:rsidR="000C4D8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1.一般公共服务支出（类）档案事务（款）行政运行（项）:支出决算数为103.49万元，比上年决算增加22.44万元，增长27.69%，主要原因是：</w:t>
      </w:r>
      <w:r>
        <w:rPr>
          <w:rFonts w:ascii="仿宋_GB2312" w:eastAsia="仿宋_GB2312" w:hint="eastAsia"/>
          <w:sz w:val="32"/>
          <w:szCs w:val="32"/>
        </w:rPr>
        <w:t>单位人员增加，人员工资、津补贴等人员经费较上年增加</w:t>
      </w:r>
      <w:r>
        <w:rPr>
          <w:rFonts w:ascii="仿宋_GB2312" w:eastAsia="仿宋_GB2312" w:hAnsi="仿宋_GB2312" w:cs="仿宋_GB2312" w:hint="eastAsia"/>
          <w:sz w:val="32"/>
          <w:szCs w:val="32"/>
          <w:lang w:val="zh-CN"/>
        </w:rPr>
        <w:t>。</w:t>
      </w:r>
    </w:p>
    <w:p w14:paraId="3A7978A8" w14:textId="77777777" w:rsidR="000C4D8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2.社会保障和就业支出（类）行政事业单位养老支出（款）机关事业单位基本养老保险缴费支出（项）:支出决算数为6.21万元，比上年决算增加1.03万元，增长19.88%，主要原因是：</w:t>
      </w:r>
      <w:r>
        <w:rPr>
          <w:rFonts w:ascii="仿宋_GB2312" w:eastAsia="仿宋_GB2312" w:hAnsi="仿宋_GB2312" w:cs="仿宋_GB2312" w:hint="eastAsia"/>
          <w:sz w:val="32"/>
          <w:szCs w:val="32"/>
          <w:lang w:val="zh-CN"/>
        </w:rPr>
        <w:t>单位人员增加，人员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6116A5FD" w14:textId="77777777" w:rsidR="000C4D8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CEAB666"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109.70万元，其中：人员经费70.41万元，包括：基本工资、津贴补贴、奖金、机关事业单位基本养老保险缴费、职业年金缴费、职工基本医疗保险缴费、公务员医疗补助缴费、其他社会保障缴费、住房公积金、奖励金。</w:t>
      </w:r>
    </w:p>
    <w:p w14:paraId="13643894" w14:textId="77777777" w:rsidR="000C4D8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公用经费39.29万元，包括：办公费、印刷费、邮电费、差旅费、维修（护）费、专用材料费、劳务费、委托业务费、工会经费、福利费、其他交通费用、其他商品和服务支出。</w:t>
      </w:r>
    </w:p>
    <w:p w14:paraId="06DB5139" w14:textId="77777777" w:rsidR="000C4D8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6C7A7D0" w14:textId="77777777" w:rsidR="000C4D8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Pr>
          <w:rFonts w:ascii="仿宋_GB2312" w:eastAsia="仿宋_GB2312" w:hint="eastAsia"/>
          <w:sz w:val="32"/>
          <w:szCs w:val="32"/>
          <w:lang w:val="zh-CN"/>
        </w:rPr>
        <w:t>本年无此项经</w:t>
      </w:r>
      <w:r>
        <w:rPr>
          <w:rFonts w:ascii="仿宋_GB2312" w:eastAsia="仿宋_GB2312" w:hint="eastAsia"/>
          <w:sz w:val="32"/>
          <w:szCs w:val="32"/>
          <w:lang w:val="zh-CN"/>
        </w:rPr>
        <w:lastRenderedPageBreak/>
        <w:t>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547DA191" w14:textId="77777777" w:rsidR="000C4D8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2AC0AB2" w14:textId="77777777" w:rsidR="000C4D8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4D233265" w14:textId="7566051E"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2915"/>
      <w:r w:rsidR="003A3416" w:rsidRPr="005623D0">
        <w:rPr>
          <w:rFonts w:ascii="仿宋_GB2312" w:eastAsia="仿宋_GB2312" w:hint="eastAsia"/>
          <w:sz w:val="32"/>
          <w:szCs w:val="32"/>
          <w:lang w:val="zh-CN"/>
        </w:rPr>
        <w:t>差异车辆为</w:t>
      </w:r>
      <w:r w:rsidR="003A3416">
        <w:rPr>
          <w:rFonts w:ascii="仿宋_GB2312" w:eastAsia="仿宋_GB2312" w:hint="eastAsia"/>
          <w:sz w:val="32"/>
          <w:szCs w:val="32"/>
          <w:lang w:val="zh-CN"/>
        </w:rPr>
        <w:t>1</w:t>
      </w:r>
      <w:r w:rsidR="003A3416" w:rsidRPr="005623D0">
        <w:rPr>
          <w:rFonts w:ascii="仿宋_GB2312" w:eastAsia="仿宋_GB2312" w:hint="eastAsia"/>
          <w:sz w:val="32"/>
          <w:szCs w:val="32"/>
          <w:lang w:val="zh-CN"/>
        </w:rPr>
        <w:t>辆，属于业务用车，未使用财政拨款公务用车运行维护费</w:t>
      </w:r>
      <w:bookmarkEnd w:id="19"/>
      <w:r>
        <w:rPr>
          <w:rFonts w:ascii="仿宋_GB2312" w:eastAsia="仿宋_GB2312" w:hint="eastAsia"/>
          <w:sz w:val="32"/>
          <w:szCs w:val="32"/>
          <w:lang w:val="zh-CN"/>
        </w:rPr>
        <w:t>。</w:t>
      </w:r>
    </w:p>
    <w:p w14:paraId="5A511D8A" w14:textId="77777777" w:rsidR="000C4D8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74E71098" w14:textId="77777777" w:rsidR="000C4D8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w:t>
      </w:r>
      <w:r>
        <w:rPr>
          <w:rFonts w:ascii="仿宋_GB2312" w:eastAsia="仿宋_GB2312" w:hint="eastAsia"/>
          <w:sz w:val="32"/>
          <w:szCs w:val="32"/>
          <w:lang w:val="zh-CN"/>
        </w:rPr>
        <w:lastRenderedPageBreak/>
        <w:t>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5F7492C6" w14:textId="77777777" w:rsidR="000C4D85"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162FA401"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CB36752" w14:textId="77777777" w:rsidR="000C4D8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98F8E07"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3488932" w14:textId="77777777" w:rsidR="000C4D85" w:rsidRDefault="00000000">
      <w:pPr>
        <w:ind w:firstLineChars="200" w:firstLine="640"/>
        <w:jc w:val="left"/>
        <w:outlineLvl w:val="1"/>
        <w:rPr>
          <w:rFonts w:ascii="黑体" w:eastAsia="黑体" w:hAnsi="黑体" w:cs="宋体" w:hint="eastAsia"/>
          <w:bCs/>
          <w:kern w:val="0"/>
          <w:sz w:val="32"/>
          <w:szCs w:val="32"/>
        </w:rPr>
      </w:pPr>
      <w:bookmarkStart w:id="22" w:name="_Toc7314"/>
      <w:bookmarkStart w:id="23" w:name="_Toc1235"/>
      <w:r>
        <w:rPr>
          <w:rFonts w:ascii="黑体" w:eastAsia="黑体" w:hAnsi="黑体" w:cs="宋体" w:hint="eastAsia"/>
          <w:bCs/>
          <w:kern w:val="0"/>
          <w:sz w:val="32"/>
          <w:szCs w:val="32"/>
        </w:rPr>
        <w:t>十、其他重要事项的情况说明</w:t>
      </w:r>
      <w:bookmarkEnd w:id="22"/>
      <w:bookmarkEnd w:id="23"/>
    </w:p>
    <w:p w14:paraId="30C41729" w14:textId="77777777" w:rsidR="000C4D85"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6DB94B1F" w14:textId="77777777" w:rsidR="000C4D85" w:rsidRDefault="00000000">
      <w:pPr>
        <w:ind w:firstLineChars="200" w:firstLine="640"/>
        <w:rPr>
          <w:rFonts w:ascii="仿宋_GB2312" w:eastAsia="仿宋_GB2312" w:hAnsi="仿宋_GB2312" w:cs="仿宋_GB2312" w:hint="eastAsia"/>
          <w:sz w:val="32"/>
          <w:szCs w:val="32"/>
          <w:lang w:val="zh-CN"/>
        </w:rPr>
      </w:pPr>
      <w:bookmarkStart w:id="26" w:name="_Toc26704"/>
      <w:bookmarkStart w:id="27"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乌鲁木齐市米东区党史地方志编纂委员会办公室（行政单位和参照公务员法管理事业单位）机关运行经费支出39.29万元，</w:t>
      </w:r>
      <w:r>
        <w:rPr>
          <w:rFonts w:ascii="仿宋_GB2312" w:eastAsia="仿宋_GB2312" w:hAnsi="仿宋_GB2312" w:cs="仿宋_GB2312" w:hint="eastAsia"/>
          <w:sz w:val="32"/>
          <w:szCs w:val="32"/>
          <w:lang w:val="zh-CN"/>
        </w:rPr>
        <w:t>比上年增加18.52万元，增长89.17%，主要原因是：本年单位较上年增加办公费、</w:t>
      </w:r>
      <w:r>
        <w:rPr>
          <w:rFonts w:ascii="仿宋_GB2312" w:eastAsia="仿宋_GB2312" w:hint="eastAsia"/>
          <w:sz w:val="32"/>
          <w:szCs w:val="32"/>
        </w:rPr>
        <w:t>维修（护）费、专用材料费、劳务费等</w:t>
      </w:r>
      <w:r>
        <w:rPr>
          <w:rFonts w:ascii="仿宋_GB2312" w:eastAsia="仿宋_GB2312" w:hAnsi="仿宋_GB2312" w:cs="仿宋_GB2312" w:hint="eastAsia"/>
          <w:sz w:val="32"/>
          <w:szCs w:val="32"/>
          <w:lang w:val="zh-CN"/>
        </w:rPr>
        <w:t>。</w:t>
      </w:r>
    </w:p>
    <w:p w14:paraId="7883CC2F" w14:textId="77777777" w:rsidR="000C4D85"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6"/>
      <w:bookmarkEnd w:id="27"/>
    </w:p>
    <w:p w14:paraId="733D24E0" w14:textId="77777777" w:rsidR="000C4D8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BBCA4AF" w14:textId="77777777" w:rsidR="000C4D8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5F067210" w14:textId="77777777" w:rsidR="000C4D85" w:rsidRDefault="00000000">
      <w:pPr>
        <w:ind w:firstLineChars="200" w:firstLine="640"/>
        <w:jc w:val="left"/>
        <w:rPr>
          <w:rFonts w:eastAsia="黑体"/>
          <w:sz w:val="32"/>
          <w:szCs w:val="30"/>
          <w:lang w:val="zh-CN"/>
        </w:rPr>
      </w:pPr>
      <w:bookmarkStart w:id="28" w:name="_Toc4591"/>
      <w:bookmarkStart w:id="29" w:name="_Toc8391"/>
      <w:r>
        <w:rPr>
          <w:rFonts w:eastAsia="黑体" w:hint="eastAsia"/>
          <w:sz w:val="32"/>
          <w:szCs w:val="30"/>
          <w:lang w:val="zh-CN"/>
        </w:rPr>
        <w:t>（三）国有资产占用情况说明</w:t>
      </w:r>
      <w:bookmarkEnd w:id="28"/>
      <w:bookmarkEnd w:id="29"/>
    </w:p>
    <w:p w14:paraId="1552BB43" w14:textId="77777777" w:rsidR="000C4D8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29.68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屋0.00平方米，价值0.00万元。车辆1辆，价值4.28万元，其中：副部（省）级及以上领导用车0辆、主要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1E6BEF3" w14:textId="77777777" w:rsidR="000C4D85"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2C38404D" w14:textId="77777777" w:rsidR="000C4D8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112.89</w:t>
      </w:r>
      <w:r>
        <w:rPr>
          <w:rFonts w:ascii="仿宋_GB2312" w:eastAsia="仿宋_GB2312" w:hint="eastAsia"/>
          <w:sz w:val="32"/>
          <w:szCs w:val="32"/>
        </w:rPr>
        <w:t>万元，实际执行总额</w:t>
      </w:r>
      <w:r>
        <w:rPr>
          <w:rFonts w:ascii="仿宋_GB2312" w:eastAsia="仿宋_GB2312"/>
          <w:sz w:val="32"/>
          <w:szCs w:val="32"/>
        </w:rPr>
        <w:t>109.70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预算绩效评价项目0个，全年预算数0.00万元，全年执行数0.00万元。预算绩效管理取得的成效：一是通过对项目设立的背景、意义、项目内容、项目现状及绩效目标、资金投入、资金管理、组织实施、数</w:t>
      </w:r>
      <w:r>
        <w:rPr>
          <w:rFonts w:ascii="仿宋_GB2312" w:eastAsia="仿宋_GB2312" w:hint="eastAsia"/>
          <w:sz w:val="32"/>
          <w:szCs w:val="32"/>
        </w:rPr>
        <w:lastRenderedPageBreak/>
        <w:t>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对于固定资产处理监管还存在一定缺失。干部业务能力需提升。米东区史志办工作人员需加强岗位历练，增长干部本领，单位领导和干部4名均为新调入人员，从事史志工作年限较短，且由于参加驻村（社区）和抽调专班等原因，在党史地方志材料收集和撰写能力上还需要进一步提升、历练和锻造；二是部门职能不明确，个别工作分工不清晰，</w:t>
      </w:r>
      <w:proofErr w:type="gramStart"/>
      <w:r>
        <w:rPr>
          <w:rFonts w:ascii="仿宋_GB2312" w:eastAsia="仿宋_GB2312" w:hint="eastAsia"/>
          <w:sz w:val="32"/>
          <w:szCs w:val="32"/>
        </w:rPr>
        <w:t>且人员</w:t>
      </w:r>
      <w:proofErr w:type="gramEnd"/>
      <w:r>
        <w:rPr>
          <w:rFonts w:ascii="仿宋_GB2312" w:eastAsia="仿宋_GB2312" w:hint="eastAsia"/>
          <w:sz w:val="32"/>
          <w:szCs w:val="32"/>
        </w:rPr>
        <w:t>培训和绩效考核制度不够完善，考核方案部分内容和人员名单更新滞后。下一步改进措施：一是注重编辑的业务水平能力提升。多参加培训交流，加强个人业务学习，向上级部门和专家学者深入交流研讨，提高业务能力；二是提升地方志服务社会能力。积极拓展地方志工作领域。组织方志文化进机关、进农村、进社区、进校园、进企业，主动服务各级各类“党员之家”“职工之家”，因地制宜在党群服务中心、政务服务中心等处设立“方志图书角”。具体项目自评情况附绩效自评表及自评报告。</w:t>
      </w:r>
    </w:p>
    <w:p w14:paraId="0507A384" w14:textId="77777777" w:rsidR="000C4D85" w:rsidRDefault="00000000">
      <w:pPr>
        <w:jc w:val="center"/>
        <w:rPr>
          <w:rFonts w:ascii="宋体" w:hAnsi="宋体" w:cs="宋体" w:hint="eastAsia"/>
          <w:b/>
          <w:bCs/>
          <w:kern w:val="0"/>
          <w:sz w:val="28"/>
          <w:szCs w:val="28"/>
        </w:rPr>
      </w:pPr>
      <w:bookmarkStart w:id="32" w:name="_Hlk174962300"/>
      <w:r>
        <w:rPr>
          <w:rFonts w:ascii="宋体" w:hAnsi="宋体" w:cs="宋体" w:hint="eastAsia"/>
          <w:b/>
          <w:bCs/>
          <w:kern w:val="0"/>
          <w:sz w:val="28"/>
          <w:szCs w:val="28"/>
        </w:rPr>
        <w:lastRenderedPageBreak/>
        <w:t>部门（单位）整体支出绩效目标自评表</w:t>
      </w:r>
    </w:p>
    <w:p w14:paraId="1118B4C1" w14:textId="77777777" w:rsidR="000C4D8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C4D85" w14:paraId="278250F1"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B139F"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E8CADDB" w14:textId="77777777" w:rsidR="000C4D85" w:rsidRDefault="00000000">
            <w:pPr>
              <w:jc w:val="center"/>
            </w:pPr>
            <w:r>
              <w:rPr>
                <w:rFonts w:ascii="宋体" w:hAnsi="宋体"/>
                <w:sz w:val="18"/>
              </w:rPr>
              <w:t>米东区党史办机关</w:t>
            </w:r>
          </w:p>
        </w:tc>
        <w:tc>
          <w:tcPr>
            <w:tcW w:w="284" w:type="dxa"/>
            <w:tcBorders>
              <w:top w:val="nil"/>
              <w:left w:val="nil"/>
              <w:bottom w:val="nil"/>
              <w:right w:val="nil"/>
            </w:tcBorders>
            <w:shd w:val="clear" w:color="auto" w:fill="auto"/>
            <w:noWrap/>
            <w:vAlign w:val="center"/>
          </w:tcPr>
          <w:p w14:paraId="15F65E0A" w14:textId="77777777" w:rsidR="000C4D85" w:rsidRDefault="000C4D85">
            <w:pPr>
              <w:widowControl/>
              <w:jc w:val="left"/>
              <w:rPr>
                <w:rFonts w:ascii="宋体" w:hAnsi="宋体" w:cs="宋体" w:hint="eastAsia"/>
                <w:b/>
                <w:bCs/>
                <w:kern w:val="0"/>
                <w:sz w:val="18"/>
                <w:szCs w:val="18"/>
              </w:rPr>
            </w:pPr>
          </w:p>
        </w:tc>
      </w:tr>
      <w:tr w:rsidR="000C4D85" w14:paraId="077285A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6806F1"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2ADF19C7"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BECB30C"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529D9F56"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03F68721"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23AAAB25"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5748015"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1629712"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E4A6786" w14:textId="77777777" w:rsidR="000C4D85" w:rsidRDefault="000C4D85">
            <w:pPr>
              <w:widowControl/>
              <w:jc w:val="center"/>
              <w:rPr>
                <w:rFonts w:ascii="宋体" w:hAnsi="宋体" w:cs="宋体" w:hint="eastAsia"/>
                <w:b/>
                <w:bCs/>
                <w:kern w:val="0"/>
                <w:sz w:val="18"/>
                <w:szCs w:val="18"/>
              </w:rPr>
            </w:pPr>
          </w:p>
        </w:tc>
      </w:tr>
      <w:tr w:rsidR="000C4D85" w14:paraId="557E2B4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F7E28D1" w14:textId="77777777" w:rsidR="000C4D85" w:rsidRDefault="000C4D8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5F0A8E7"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C8C6AA0" w14:textId="77777777" w:rsidR="000C4D85" w:rsidRDefault="00000000">
            <w:pPr>
              <w:jc w:val="center"/>
            </w:pPr>
            <w:r>
              <w:rPr>
                <w:rFonts w:ascii="宋体" w:hAnsi="宋体"/>
                <w:sz w:val="18"/>
              </w:rPr>
              <w:t>95.87</w:t>
            </w:r>
          </w:p>
        </w:tc>
        <w:tc>
          <w:tcPr>
            <w:tcW w:w="1134" w:type="dxa"/>
            <w:tcBorders>
              <w:top w:val="nil"/>
              <w:left w:val="nil"/>
              <w:bottom w:val="single" w:sz="4" w:space="0" w:color="auto"/>
              <w:right w:val="single" w:sz="4" w:space="0" w:color="auto"/>
            </w:tcBorders>
            <w:shd w:val="clear" w:color="auto" w:fill="auto"/>
            <w:vAlign w:val="center"/>
          </w:tcPr>
          <w:p w14:paraId="61E36B9E" w14:textId="77777777" w:rsidR="000C4D85" w:rsidRDefault="00000000">
            <w:pPr>
              <w:jc w:val="center"/>
            </w:pPr>
            <w:r>
              <w:rPr>
                <w:rFonts w:ascii="宋体" w:hAnsi="宋体"/>
                <w:sz w:val="18"/>
              </w:rPr>
              <w:t>112.89</w:t>
            </w:r>
          </w:p>
        </w:tc>
        <w:tc>
          <w:tcPr>
            <w:tcW w:w="2126" w:type="dxa"/>
            <w:tcBorders>
              <w:top w:val="nil"/>
              <w:left w:val="nil"/>
              <w:bottom w:val="single" w:sz="4" w:space="0" w:color="auto"/>
              <w:right w:val="single" w:sz="4" w:space="0" w:color="auto"/>
            </w:tcBorders>
            <w:shd w:val="clear" w:color="auto" w:fill="auto"/>
            <w:vAlign w:val="center"/>
          </w:tcPr>
          <w:p w14:paraId="6CA47106" w14:textId="77777777" w:rsidR="000C4D85" w:rsidRDefault="00000000">
            <w:pPr>
              <w:jc w:val="center"/>
            </w:pPr>
            <w:r>
              <w:rPr>
                <w:rFonts w:ascii="宋体" w:hAnsi="宋体"/>
                <w:sz w:val="18"/>
              </w:rPr>
              <w:t>109.70</w:t>
            </w:r>
          </w:p>
        </w:tc>
        <w:tc>
          <w:tcPr>
            <w:tcW w:w="1004" w:type="dxa"/>
            <w:tcBorders>
              <w:top w:val="nil"/>
              <w:left w:val="nil"/>
              <w:bottom w:val="single" w:sz="4" w:space="0" w:color="auto"/>
              <w:right w:val="single" w:sz="4" w:space="0" w:color="auto"/>
            </w:tcBorders>
            <w:shd w:val="clear" w:color="auto" w:fill="auto"/>
            <w:vAlign w:val="center"/>
          </w:tcPr>
          <w:p w14:paraId="7B90F135" w14:textId="77777777" w:rsidR="000C4D85"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2826C2E" w14:textId="77777777" w:rsidR="000C4D85" w:rsidRDefault="00000000">
            <w:pPr>
              <w:jc w:val="center"/>
            </w:pPr>
            <w:r>
              <w:rPr>
                <w:rFonts w:ascii="宋体" w:hAnsi="宋体"/>
                <w:sz w:val="18"/>
              </w:rPr>
              <w:t>97.17%</w:t>
            </w:r>
          </w:p>
        </w:tc>
        <w:tc>
          <w:tcPr>
            <w:tcW w:w="720" w:type="dxa"/>
            <w:tcBorders>
              <w:top w:val="nil"/>
              <w:left w:val="nil"/>
              <w:bottom w:val="single" w:sz="4" w:space="0" w:color="auto"/>
              <w:right w:val="single" w:sz="4" w:space="0" w:color="auto"/>
            </w:tcBorders>
            <w:shd w:val="clear" w:color="auto" w:fill="auto"/>
            <w:vAlign w:val="center"/>
          </w:tcPr>
          <w:p w14:paraId="607CBFCE" w14:textId="77777777" w:rsidR="000C4D85" w:rsidRDefault="00000000">
            <w:pPr>
              <w:jc w:val="center"/>
            </w:pPr>
            <w:r>
              <w:rPr>
                <w:rFonts w:ascii="宋体" w:hAnsi="宋体"/>
                <w:sz w:val="18"/>
              </w:rPr>
              <w:t>9.72</w:t>
            </w:r>
          </w:p>
        </w:tc>
        <w:tc>
          <w:tcPr>
            <w:tcW w:w="284" w:type="dxa"/>
            <w:tcBorders>
              <w:top w:val="nil"/>
              <w:left w:val="nil"/>
              <w:bottom w:val="nil"/>
              <w:right w:val="nil"/>
            </w:tcBorders>
            <w:shd w:val="clear" w:color="auto" w:fill="auto"/>
            <w:noWrap/>
            <w:vAlign w:val="center"/>
          </w:tcPr>
          <w:p w14:paraId="2CD72A4A" w14:textId="77777777" w:rsidR="000C4D85" w:rsidRDefault="000C4D85">
            <w:pPr>
              <w:widowControl/>
              <w:jc w:val="center"/>
              <w:rPr>
                <w:rFonts w:ascii="宋体" w:hAnsi="宋体" w:cs="宋体" w:hint="eastAsia"/>
                <w:b/>
                <w:bCs/>
                <w:kern w:val="0"/>
                <w:sz w:val="18"/>
                <w:szCs w:val="18"/>
              </w:rPr>
            </w:pPr>
          </w:p>
        </w:tc>
      </w:tr>
      <w:tr w:rsidR="000C4D85" w14:paraId="669D0843"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45021AE" w14:textId="77777777" w:rsidR="000C4D85" w:rsidRDefault="000C4D8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12901F3"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D3CBD24" w14:textId="77777777" w:rsidR="000C4D8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E30DD47" w14:textId="77777777" w:rsidR="000C4D8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3A5C669" w14:textId="77777777" w:rsidR="000C4D8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9B966EA" w14:textId="77777777" w:rsidR="000C4D8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ADDE66" w14:textId="77777777" w:rsidR="000C4D8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139BC28" w14:textId="77777777" w:rsidR="000C4D8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EF420DA" w14:textId="77777777" w:rsidR="000C4D85" w:rsidRDefault="000C4D85">
            <w:pPr>
              <w:widowControl/>
              <w:jc w:val="center"/>
              <w:rPr>
                <w:rFonts w:ascii="宋体" w:hAnsi="宋体" w:cs="宋体" w:hint="eastAsia"/>
                <w:kern w:val="0"/>
                <w:sz w:val="18"/>
                <w:szCs w:val="18"/>
              </w:rPr>
            </w:pPr>
          </w:p>
        </w:tc>
      </w:tr>
      <w:tr w:rsidR="000C4D85" w14:paraId="3C91845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152CD9B" w14:textId="77777777" w:rsidR="000C4D85" w:rsidRDefault="000C4D8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A66FED"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C20AEEB" w14:textId="77777777" w:rsidR="000C4D8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CE31C5A" w14:textId="77777777" w:rsidR="000C4D8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FC37E44" w14:textId="77777777" w:rsidR="000C4D8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9CFBAD1" w14:textId="77777777" w:rsidR="000C4D8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13E9BAD" w14:textId="77777777" w:rsidR="000C4D8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E6F4B7" w14:textId="77777777" w:rsidR="000C4D8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C470B84" w14:textId="77777777" w:rsidR="000C4D85" w:rsidRDefault="000C4D85">
            <w:pPr>
              <w:widowControl/>
              <w:jc w:val="center"/>
              <w:rPr>
                <w:rFonts w:ascii="宋体" w:hAnsi="宋体" w:cs="宋体" w:hint="eastAsia"/>
                <w:kern w:val="0"/>
                <w:sz w:val="18"/>
                <w:szCs w:val="18"/>
              </w:rPr>
            </w:pPr>
          </w:p>
        </w:tc>
      </w:tr>
      <w:tr w:rsidR="000C4D85" w14:paraId="1DB513AC"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58E0E90" w14:textId="77777777" w:rsidR="000C4D85" w:rsidRDefault="000C4D8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5D17CCF"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0ADEA83" w14:textId="77777777" w:rsidR="000C4D8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B0A9135" w14:textId="77777777" w:rsidR="000C4D8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F719491" w14:textId="77777777" w:rsidR="000C4D8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35D5140"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E02BE2C"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A46611F"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908B283" w14:textId="77777777" w:rsidR="000C4D85" w:rsidRDefault="000C4D85">
            <w:pPr>
              <w:widowControl/>
              <w:jc w:val="center"/>
              <w:rPr>
                <w:rFonts w:ascii="宋体" w:hAnsi="宋体" w:cs="宋体" w:hint="eastAsia"/>
                <w:kern w:val="0"/>
                <w:sz w:val="18"/>
                <w:szCs w:val="18"/>
              </w:rPr>
            </w:pPr>
          </w:p>
        </w:tc>
      </w:tr>
      <w:tr w:rsidR="000C4D85" w14:paraId="0F3DA880"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6C07D48" w14:textId="77777777" w:rsidR="000C4D85" w:rsidRDefault="000C4D8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1931E27"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3F8A6B1" w14:textId="77777777" w:rsidR="000C4D85" w:rsidRDefault="00000000">
            <w:pPr>
              <w:jc w:val="center"/>
            </w:pPr>
            <w:r>
              <w:rPr>
                <w:rFonts w:ascii="宋体" w:hAnsi="宋体"/>
                <w:sz w:val="18"/>
              </w:rPr>
              <w:t>95.87</w:t>
            </w:r>
          </w:p>
        </w:tc>
        <w:tc>
          <w:tcPr>
            <w:tcW w:w="1134" w:type="dxa"/>
            <w:tcBorders>
              <w:top w:val="nil"/>
              <w:left w:val="nil"/>
              <w:bottom w:val="single" w:sz="4" w:space="0" w:color="auto"/>
              <w:right w:val="single" w:sz="4" w:space="0" w:color="auto"/>
            </w:tcBorders>
            <w:shd w:val="clear" w:color="auto" w:fill="auto"/>
            <w:vAlign w:val="center"/>
          </w:tcPr>
          <w:p w14:paraId="551FBD0D" w14:textId="77777777" w:rsidR="000C4D85" w:rsidRDefault="00000000">
            <w:pPr>
              <w:jc w:val="center"/>
            </w:pPr>
            <w:r>
              <w:rPr>
                <w:rFonts w:ascii="宋体" w:hAnsi="宋体"/>
                <w:sz w:val="18"/>
              </w:rPr>
              <w:t>112.89</w:t>
            </w:r>
          </w:p>
        </w:tc>
        <w:tc>
          <w:tcPr>
            <w:tcW w:w="2126" w:type="dxa"/>
            <w:tcBorders>
              <w:top w:val="nil"/>
              <w:left w:val="nil"/>
              <w:bottom w:val="single" w:sz="4" w:space="0" w:color="auto"/>
              <w:right w:val="single" w:sz="4" w:space="0" w:color="auto"/>
            </w:tcBorders>
            <w:shd w:val="clear" w:color="auto" w:fill="auto"/>
            <w:vAlign w:val="center"/>
          </w:tcPr>
          <w:p w14:paraId="3DA47304" w14:textId="77777777" w:rsidR="000C4D85" w:rsidRDefault="00000000">
            <w:pPr>
              <w:jc w:val="center"/>
            </w:pPr>
            <w:r>
              <w:rPr>
                <w:rFonts w:ascii="宋体" w:hAnsi="宋体"/>
                <w:sz w:val="18"/>
              </w:rPr>
              <w:t>109.70</w:t>
            </w:r>
          </w:p>
        </w:tc>
        <w:tc>
          <w:tcPr>
            <w:tcW w:w="1004" w:type="dxa"/>
            <w:tcBorders>
              <w:top w:val="nil"/>
              <w:left w:val="nil"/>
              <w:bottom w:val="single" w:sz="4" w:space="0" w:color="auto"/>
              <w:right w:val="single" w:sz="4" w:space="0" w:color="auto"/>
            </w:tcBorders>
            <w:shd w:val="clear" w:color="auto" w:fill="auto"/>
            <w:vAlign w:val="center"/>
          </w:tcPr>
          <w:p w14:paraId="68DD2B61"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7D61AA8"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C96085"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7889EB7" w14:textId="77777777" w:rsidR="000C4D85" w:rsidRDefault="000C4D85">
            <w:pPr>
              <w:widowControl/>
              <w:jc w:val="center"/>
              <w:rPr>
                <w:rFonts w:ascii="宋体" w:hAnsi="宋体" w:cs="宋体" w:hint="eastAsia"/>
                <w:kern w:val="0"/>
                <w:sz w:val="18"/>
                <w:szCs w:val="18"/>
              </w:rPr>
            </w:pPr>
          </w:p>
        </w:tc>
      </w:tr>
      <w:tr w:rsidR="000C4D85" w14:paraId="4D99CA7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B75FE0E" w14:textId="77777777" w:rsidR="000C4D85" w:rsidRDefault="000C4D8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8A04AD6"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863AEDD" w14:textId="77777777" w:rsidR="000C4D8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33813D2" w14:textId="77777777" w:rsidR="000C4D8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95D60B1" w14:textId="77777777" w:rsidR="000C4D8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E533474"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9100AEC"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77FF631" w14:textId="77777777" w:rsidR="000C4D8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314BCC0" w14:textId="77777777" w:rsidR="000C4D85" w:rsidRDefault="000C4D85">
            <w:pPr>
              <w:widowControl/>
              <w:jc w:val="center"/>
              <w:rPr>
                <w:rFonts w:ascii="宋体" w:hAnsi="宋体" w:cs="宋体" w:hint="eastAsia"/>
                <w:kern w:val="0"/>
                <w:sz w:val="18"/>
                <w:szCs w:val="18"/>
              </w:rPr>
            </w:pPr>
          </w:p>
        </w:tc>
      </w:tr>
      <w:tr w:rsidR="000C4D85" w14:paraId="29749D6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F94AB2"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39B344C3"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2D61CC3A"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1BE48951" w14:textId="77777777" w:rsidR="000C4D85" w:rsidRDefault="000C4D85">
            <w:pPr>
              <w:widowControl/>
              <w:jc w:val="left"/>
              <w:rPr>
                <w:rFonts w:ascii="宋体" w:hAnsi="宋体" w:cs="宋体" w:hint="eastAsia"/>
                <w:b/>
                <w:bCs/>
                <w:kern w:val="0"/>
                <w:sz w:val="18"/>
                <w:szCs w:val="18"/>
              </w:rPr>
            </w:pPr>
          </w:p>
        </w:tc>
      </w:tr>
      <w:tr w:rsidR="000C4D85" w14:paraId="151671C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9C73C00" w14:textId="77777777" w:rsidR="000C4D85" w:rsidRDefault="000C4D8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B55C60E" w14:textId="77777777" w:rsidR="000C4D85" w:rsidRDefault="00000000">
            <w:pPr>
              <w:jc w:val="left"/>
            </w:pPr>
            <w:r>
              <w:rPr>
                <w:rFonts w:ascii="宋体" w:hAnsi="宋体"/>
                <w:sz w:val="18"/>
              </w:rPr>
              <w:t>目标1：负责区地方史、区志编修、续修和有关区情资料的收集、整理、翻译、出版工作。目标2：负责《乌鲁木齐年鉴﹒米东区专章》的撰稿工作。目标3：负责对区属部门、单位的史志工作进行业务指导，并负责全区编史修志的审定工作；培训编史修志业务人员。目标4：资金到位及时，高质量出版《米东区年鉴2023卷》。</w:t>
            </w:r>
          </w:p>
        </w:tc>
        <w:tc>
          <w:tcPr>
            <w:tcW w:w="4689" w:type="dxa"/>
            <w:gridSpan w:val="4"/>
            <w:tcBorders>
              <w:top w:val="single" w:sz="4" w:space="0" w:color="auto"/>
              <w:left w:val="nil"/>
              <w:bottom w:val="single" w:sz="4" w:space="0" w:color="auto"/>
              <w:right w:val="single" w:sz="4" w:space="0" w:color="auto"/>
            </w:tcBorders>
            <w:shd w:val="clear" w:color="auto" w:fill="auto"/>
          </w:tcPr>
          <w:p w14:paraId="549C033E" w14:textId="77777777" w:rsidR="000C4D85" w:rsidRDefault="00000000">
            <w:pPr>
              <w:jc w:val="left"/>
            </w:pPr>
            <w:r>
              <w:rPr>
                <w:rFonts w:ascii="宋体" w:hAnsi="宋体"/>
                <w:sz w:val="18"/>
              </w:rPr>
              <w:t>2023年单位按照市史志办工作要求及单位年度工作计划，按时按质上报2023年</w:t>
            </w:r>
            <w:proofErr w:type="gramStart"/>
            <w:r>
              <w:rPr>
                <w:rFonts w:ascii="宋体" w:hAnsi="宋体"/>
                <w:sz w:val="18"/>
              </w:rPr>
              <w:t>《乌鲁木齐市年鉴》米东专篇</w:t>
            </w:r>
            <w:proofErr w:type="gramEnd"/>
            <w:r>
              <w:rPr>
                <w:rFonts w:ascii="宋体" w:hAnsi="宋体"/>
                <w:sz w:val="18"/>
              </w:rPr>
              <w:t>和2023年</w:t>
            </w:r>
            <w:proofErr w:type="gramStart"/>
            <w:r>
              <w:rPr>
                <w:rFonts w:ascii="宋体" w:hAnsi="宋体"/>
                <w:sz w:val="18"/>
              </w:rPr>
              <w:t>《新疆年鉴》米东专篇</w:t>
            </w:r>
            <w:proofErr w:type="gramEnd"/>
            <w:r>
              <w:rPr>
                <w:rFonts w:ascii="宋体" w:hAnsi="宋体"/>
                <w:sz w:val="18"/>
              </w:rPr>
              <w:t>，于2023年6月完成《东山区志》的出版印刷，10月25日至27日，组织全体干部5人线上参加由中国地方志工作办公室组织的中国年鉴精品工程系列研讨会暨第八期全国年鉴主编培训班；10月底，派出干部参加自治区地方志机构业务骨干培训班学习一周；通过培训，进一步提升了业务能力，并努力将学习成果运用到修志编纂实践中。</w:t>
            </w:r>
          </w:p>
        </w:tc>
        <w:tc>
          <w:tcPr>
            <w:tcW w:w="284" w:type="dxa"/>
            <w:tcBorders>
              <w:top w:val="nil"/>
              <w:left w:val="nil"/>
              <w:bottom w:val="nil"/>
              <w:right w:val="nil"/>
            </w:tcBorders>
            <w:shd w:val="clear" w:color="auto" w:fill="auto"/>
            <w:noWrap/>
            <w:vAlign w:val="center"/>
          </w:tcPr>
          <w:p w14:paraId="00353A9E" w14:textId="77777777" w:rsidR="000C4D85" w:rsidRDefault="000C4D85">
            <w:pPr>
              <w:widowControl/>
              <w:jc w:val="left"/>
              <w:rPr>
                <w:rFonts w:ascii="宋体" w:hAnsi="宋体" w:cs="宋体" w:hint="eastAsia"/>
                <w:kern w:val="0"/>
                <w:sz w:val="18"/>
                <w:szCs w:val="18"/>
              </w:rPr>
            </w:pPr>
          </w:p>
        </w:tc>
      </w:tr>
      <w:tr w:rsidR="000C4D85" w14:paraId="2FDBE949"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916AEFE"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643F8C2"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8AAF623"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1B16992"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6E2BF5AE"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277D06C7"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0279CFCC"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16256DE0" w14:textId="77777777" w:rsidR="000C4D8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4F4D6A9" w14:textId="77777777" w:rsidR="000C4D85" w:rsidRDefault="000C4D85">
            <w:pPr>
              <w:widowControl/>
              <w:jc w:val="left"/>
              <w:rPr>
                <w:rFonts w:ascii="宋体" w:hAnsi="宋体" w:cs="宋体" w:hint="eastAsia"/>
                <w:b/>
                <w:bCs/>
                <w:kern w:val="0"/>
                <w:sz w:val="18"/>
                <w:szCs w:val="18"/>
              </w:rPr>
            </w:pPr>
          </w:p>
        </w:tc>
      </w:tr>
      <w:tr w:rsidR="000C4D85" w14:paraId="1AEFF332"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29171D5" w14:textId="77777777" w:rsidR="000C4D85"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0C8C9D4" w14:textId="77777777" w:rsidR="000C4D85"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1F38E7F" w14:textId="77777777" w:rsidR="000C4D85" w:rsidRDefault="00000000">
            <w:pPr>
              <w:jc w:val="center"/>
            </w:pPr>
            <w:r>
              <w:rPr>
                <w:rFonts w:ascii="宋体" w:hAnsi="宋体"/>
                <w:sz w:val="18"/>
              </w:rPr>
              <w:t>编纂《乌鲁木齐年鉴》（2023年刊）—米东区专篇</w:t>
            </w:r>
          </w:p>
        </w:tc>
        <w:tc>
          <w:tcPr>
            <w:tcW w:w="1134" w:type="dxa"/>
            <w:tcBorders>
              <w:top w:val="nil"/>
              <w:left w:val="nil"/>
              <w:bottom w:val="single" w:sz="4" w:space="0" w:color="auto"/>
              <w:right w:val="single" w:sz="4" w:space="0" w:color="auto"/>
            </w:tcBorders>
            <w:shd w:val="clear" w:color="auto" w:fill="auto"/>
            <w:noWrap/>
            <w:vAlign w:val="center"/>
          </w:tcPr>
          <w:p w14:paraId="27AE9F17" w14:textId="77777777" w:rsidR="000C4D85" w:rsidRDefault="00000000">
            <w:pPr>
              <w:jc w:val="center"/>
            </w:pPr>
            <w:r>
              <w:rPr>
                <w:rFonts w:ascii="宋体" w:hAnsi="宋体"/>
                <w:sz w:val="18"/>
              </w:rPr>
              <w:t>&gt;=1篇</w:t>
            </w:r>
          </w:p>
        </w:tc>
        <w:tc>
          <w:tcPr>
            <w:tcW w:w="2126" w:type="dxa"/>
            <w:tcBorders>
              <w:top w:val="nil"/>
              <w:left w:val="nil"/>
              <w:bottom w:val="single" w:sz="4" w:space="0" w:color="auto"/>
              <w:right w:val="single" w:sz="4" w:space="0" w:color="auto"/>
            </w:tcBorders>
            <w:shd w:val="clear" w:color="auto" w:fill="auto"/>
            <w:noWrap/>
            <w:vAlign w:val="center"/>
          </w:tcPr>
          <w:p w14:paraId="711A000E" w14:textId="77777777" w:rsidR="000C4D85" w:rsidRDefault="00000000">
            <w:pPr>
              <w:jc w:val="center"/>
            </w:pPr>
            <w:r>
              <w:rPr>
                <w:rFonts w:ascii="宋体" w:hAnsi="宋体"/>
                <w:sz w:val="18"/>
              </w:rPr>
              <w:t>关于报送《乌鲁木齐年鉴》（2023年刊）稿件的通知</w:t>
            </w:r>
          </w:p>
        </w:tc>
        <w:tc>
          <w:tcPr>
            <w:tcW w:w="1004" w:type="dxa"/>
            <w:tcBorders>
              <w:top w:val="nil"/>
              <w:left w:val="nil"/>
              <w:bottom w:val="single" w:sz="4" w:space="0" w:color="auto"/>
              <w:right w:val="single" w:sz="4" w:space="0" w:color="auto"/>
            </w:tcBorders>
            <w:shd w:val="clear" w:color="auto" w:fill="auto"/>
            <w:noWrap/>
            <w:vAlign w:val="center"/>
          </w:tcPr>
          <w:p w14:paraId="0D811CF7" w14:textId="77777777" w:rsidR="000C4D85" w:rsidRDefault="00000000">
            <w:pPr>
              <w:jc w:val="center"/>
            </w:pPr>
            <w:r>
              <w:rPr>
                <w:rFonts w:ascii="宋体" w:hAnsi="宋体"/>
                <w:sz w:val="18"/>
              </w:rPr>
              <w:t>1篇</w:t>
            </w:r>
          </w:p>
        </w:tc>
        <w:tc>
          <w:tcPr>
            <w:tcW w:w="839" w:type="dxa"/>
            <w:tcBorders>
              <w:top w:val="nil"/>
              <w:left w:val="nil"/>
              <w:bottom w:val="single" w:sz="4" w:space="0" w:color="auto"/>
              <w:right w:val="single" w:sz="4" w:space="0" w:color="auto"/>
            </w:tcBorders>
            <w:shd w:val="clear" w:color="auto" w:fill="auto"/>
            <w:noWrap/>
            <w:vAlign w:val="center"/>
          </w:tcPr>
          <w:p w14:paraId="2D40D738" w14:textId="77777777" w:rsidR="000C4D85"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B8D4E9F" w14:textId="77777777" w:rsidR="000C4D85"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70DE3FB" w14:textId="77777777" w:rsidR="000C4D85" w:rsidRDefault="000C4D85">
            <w:pPr>
              <w:widowControl/>
              <w:jc w:val="center"/>
              <w:rPr>
                <w:rFonts w:ascii="宋体" w:hAnsi="宋体" w:cs="宋体" w:hint="eastAsia"/>
                <w:kern w:val="0"/>
                <w:sz w:val="18"/>
                <w:szCs w:val="18"/>
              </w:rPr>
            </w:pPr>
          </w:p>
        </w:tc>
      </w:tr>
      <w:tr w:rsidR="000C4D85" w14:paraId="4D3FB4A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5184EF" w14:textId="77777777" w:rsidR="000C4D85" w:rsidRDefault="000C4D8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C65680B" w14:textId="77777777" w:rsidR="000C4D85" w:rsidRDefault="000C4D8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9552FB6" w14:textId="77777777" w:rsidR="000C4D85" w:rsidRDefault="00000000">
            <w:pPr>
              <w:jc w:val="center"/>
            </w:pPr>
            <w:r>
              <w:rPr>
                <w:rFonts w:ascii="宋体" w:hAnsi="宋体"/>
                <w:sz w:val="18"/>
              </w:rPr>
              <w:t>审校和出版《东山区志》</w:t>
            </w:r>
          </w:p>
        </w:tc>
        <w:tc>
          <w:tcPr>
            <w:tcW w:w="1134" w:type="dxa"/>
            <w:tcBorders>
              <w:top w:val="nil"/>
              <w:left w:val="nil"/>
              <w:bottom w:val="single" w:sz="4" w:space="0" w:color="auto"/>
              <w:right w:val="single" w:sz="4" w:space="0" w:color="auto"/>
            </w:tcBorders>
            <w:shd w:val="clear" w:color="auto" w:fill="auto"/>
            <w:noWrap/>
            <w:vAlign w:val="center"/>
          </w:tcPr>
          <w:p w14:paraId="44142F0D" w14:textId="77777777" w:rsidR="000C4D85" w:rsidRDefault="00000000">
            <w:pPr>
              <w:jc w:val="center"/>
            </w:pPr>
            <w:r>
              <w:rPr>
                <w:rFonts w:ascii="宋体" w:hAnsi="宋体"/>
                <w:sz w:val="18"/>
              </w:rPr>
              <w:t>&gt;=200册</w:t>
            </w:r>
          </w:p>
        </w:tc>
        <w:tc>
          <w:tcPr>
            <w:tcW w:w="2126" w:type="dxa"/>
            <w:tcBorders>
              <w:top w:val="nil"/>
              <w:left w:val="nil"/>
              <w:bottom w:val="single" w:sz="4" w:space="0" w:color="auto"/>
              <w:right w:val="single" w:sz="4" w:space="0" w:color="auto"/>
            </w:tcBorders>
            <w:shd w:val="clear" w:color="auto" w:fill="auto"/>
            <w:noWrap/>
            <w:vAlign w:val="center"/>
          </w:tcPr>
          <w:p w14:paraId="555DDD6D" w14:textId="77777777" w:rsidR="000C4D85" w:rsidRDefault="00000000">
            <w:pPr>
              <w:jc w:val="center"/>
            </w:pPr>
            <w:r>
              <w:rPr>
                <w:rFonts w:ascii="宋体" w:hAnsi="宋体"/>
                <w:sz w:val="18"/>
              </w:rPr>
              <w:t>米东区党史地方志编纂委员会办公室 2023年工作计划</w:t>
            </w:r>
          </w:p>
        </w:tc>
        <w:tc>
          <w:tcPr>
            <w:tcW w:w="1004" w:type="dxa"/>
            <w:tcBorders>
              <w:top w:val="nil"/>
              <w:left w:val="nil"/>
              <w:bottom w:val="single" w:sz="4" w:space="0" w:color="auto"/>
              <w:right w:val="single" w:sz="4" w:space="0" w:color="auto"/>
            </w:tcBorders>
            <w:shd w:val="clear" w:color="auto" w:fill="auto"/>
            <w:noWrap/>
            <w:vAlign w:val="center"/>
          </w:tcPr>
          <w:p w14:paraId="0D047CB6" w14:textId="77777777" w:rsidR="000C4D85" w:rsidRDefault="00000000">
            <w:pPr>
              <w:jc w:val="center"/>
            </w:pPr>
            <w:r>
              <w:rPr>
                <w:rFonts w:ascii="宋体" w:hAnsi="宋体"/>
                <w:sz w:val="18"/>
              </w:rPr>
              <w:t>200册</w:t>
            </w:r>
          </w:p>
        </w:tc>
        <w:tc>
          <w:tcPr>
            <w:tcW w:w="839" w:type="dxa"/>
            <w:tcBorders>
              <w:top w:val="nil"/>
              <w:left w:val="nil"/>
              <w:bottom w:val="single" w:sz="4" w:space="0" w:color="auto"/>
              <w:right w:val="single" w:sz="4" w:space="0" w:color="auto"/>
            </w:tcBorders>
            <w:shd w:val="clear" w:color="auto" w:fill="auto"/>
            <w:noWrap/>
            <w:vAlign w:val="center"/>
          </w:tcPr>
          <w:p w14:paraId="00310AFE" w14:textId="77777777" w:rsidR="000C4D85"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47F6094" w14:textId="77777777" w:rsidR="000C4D85"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5A8F159" w14:textId="77777777" w:rsidR="000C4D85" w:rsidRDefault="000C4D85">
            <w:pPr>
              <w:widowControl/>
              <w:jc w:val="center"/>
              <w:rPr>
                <w:rFonts w:ascii="宋体" w:hAnsi="宋体" w:cs="宋体" w:hint="eastAsia"/>
                <w:kern w:val="0"/>
                <w:sz w:val="18"/>
                <w:szCs w:val="18"/>
              </w:rPr>
            </w:pPr>
          </w:p>
        </w:tc>
      </w:tr>
      <w:tr w:rsidR="000C4D85" w14:paraId="53C4837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016167" w14:textId="77777777" w:rsidR="000C4D85" w:rsidRDefault="000C4D8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00268E2" w14:textId="77777777" w:rsidR="000C4D85" w:rsidRDefault="000C4D8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77E9659" w14:textId="77777777" w:rsidR="000C4D85" w:rsidRDefault="00000000">
            <w:pPr>
              <w:jc w:val="center"/>
            </w:pPr>
            <w:r>
              <w:rPr>
                <w:rFonts w:ascii="宋体" w:hAnsi="宋体"/>
                <w:sz w:val="18"/>
              </w:rPr>
              <w:t>每月组织专题业务培训</w:t>
            </w:r>
          </w:p>
        </w:tc>
        <w:tc>
          <w:tcPr>
            <w:tcW w:w="1134" w:type="dxa"/>
            <w:tcBorders>
              <w:top w:val="nil"/>
              <w:left w:val="nil"/>
              <w:bottom w:val="single" w:sz="4" w:space="0" w:color="auto"/>
              <w:right w:val="single" w:sz="4" w:space="0" w:color="auto"/>
            </w:tcBorders>
            <w:shd w:val="clear" w:color="auto" w:fill="auto"/>
            <w:noWrap/>
            <w:vAlign w:val="center"/>
          </w:tcPr>
          <w:p w14:paraId="3E5A8BB4" w14:textId="77777777" w:rsidR="000C4D85" w:rsidRDefault="00000000">
            <w:pPr>
              <w:jc w:val="center"/>
            </w:pPr>
            <w:r>
              <w:rPr>
                <w:rFonts w:ascii="宋体" w:hAnsi="宋体"/>
                <w:sz w:val="18"/>
              </w:rPr>
              <w:t>&gt;=2次</w:t>
            </w:r>
          </w:p>
        </w:tc>
        <w:tc>
          <w:tcPr>
            <w:tcW w:w="2126" w:type="dxa"/>
            <w:tcBorders>
              <w:top w:val="nil"/>
              <w:left w:val="nil"/>
              <w:bottom w:val="single" w:sz="4" w:space="0" w:color="auto"/>
              <w:right w:val="single" w:sz="4" w:space="0" w:color="auto"/>
            </w:tcBorders>
            <w:shd w:val="clear" w:color="auto" w:fill="auto"/>
            <w:noWrap/>
            <w:vAlign w:val="center"/>
          </w:tcPr>
          <w:p w14:paraId="32AE5B26" w14:textId="77777777" w:rsidR="000C4D85" w:rsidRDefault="00000000">
            <w:pPr>
              <w:jc w:val="center"/>
            </w:pPr>
            <w:r>
              <w:rPr>
                <w:rFonts w:ascii="宋体" w:hAnsi="宋体"/>
                <w:sz w:val="18"/>
              </w:rPr>
              <w:t>米东区党史地方志编纂委员会办公室 2023年工作计划</w:t>
            </w:r>
          </w:p>
        </w:tc>
        <w:tc>
          <w:tcPr>
            <w:tcW w:w="1004" w:type="dxa"/>
            <w:tcBorders>
              <w:top w:val="nil"/>
              <w:left w:val="nil"/>
              <w:bottom w:val="single" w:sz="4" w:space="0" w:color="auto"/>
              <w:right w:val="single" w:sz="4" w:space="0" w:color="auto"/>
            </w:tcBorders>
            <w:shd w:val="clear" w:color="auto" w:fill="auto"/>
            <w:noWrap/>
            <w:vAlign w:val="center"/>
          </w:tcPr>
          <w:p w14:paraId="65EB83B7" w14:textId="77777777" w:rsidR="000C4D85" w:rsidRDefault="00000000">
            <w:pPr>
              <w:jc w:val="center"/>
            </w:pPr>
            <w:r>
              <w:rPr>
                <w:rFonts w:ascii="宋体" w:hAnsi="宋体"/>
                <w:sz w:val="18"/>
              </w:rPr>
              <w:t>2次</w:t>
            </w:r>
          </w:p>
        </w:tc>
        <w:tc>
          <w:tcPr>
            <w:tcW w:w="839" w:type="dxa"/>
            <w:tcBorders>
              <w:top w:val="nil"/>
              <w:left w:val="nil"/>
              <w:bottom w:val="single" w:sz="4" w:space="0" w:color="auto"/>
              <w:right w:val="single" w:sz="4" w:space="0" w:color="auto"/>
            </w:tcBorders>
            <w:shd w:val="clear" w:color="auto" w:fill="auto"/>
            <w:noWrap/>
            <w:vAlign w:val="center"/>
          </w:tcPr>
          <w:p w14:paraId="1728E531" w14:textId="77777777" w:rsidR="000C4D85"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6ED36E2" w14:textId="77777777" w:rsidR="000C4D85"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55F4AC7" w14:textId="77777777" w:rsidR="000C4D85" w:rsidRDefault="000C4D85">
            <w:pPr>
              <w:widowControl/>
              <w:jc w:val="center"/>
              <w:rPr>
                <w:rFonts w:ascii="宋体" w:hAnsi="宋体" w:cs="宋体" w:hint="eastAsia"/>
                <w:kern w:val="0"/>
                <w:sz w:val="18"/>
                <w:szCs w:val="18"/>
              </w:rPr>
            </w:pPr>
          </w:p>
        </w:tc>
      </w:tr>
      <w:tr w:rsidR="000C4D85" w14:paraId="571765D7"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4F55264" w14:textId="77777777" w:rsidR="000C4D85"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2668318" w14:textId="77777777" w:rsidR="000C4D8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1C01578" w14:textId="77777777" w:rsidR="000C4D85" w:rsidRDefault="00000000">
            <w:pPr>
              <w:jc w:val="center"/>
            </w:pPr>
            <w:r>
              <w:rPr>
                <w:rFonts w:ascii="宋体" w:hAnsi="宋体"/>
                <w:sz w:val="18"/>
              </w:rPr>
              <w:t>99.72分</w:t>
            </w:r>
          </w:p>
        </w:tc>
        <w:tc>
          <w:tcPr>
            <w:tcW w:w="284" w:type="dxa"/>
            <w:tcBorders>
              <w:top w:val="nil"/>
              <w:left w:val="nil"/>
              <w:bottom w:val="nil"/>
              <w:right w:val="nil"/>
            </w:tcBorders>
            <w:shd w:val="clear" w:color="auto" w:fill="auto"/>
            <w:noWrap/>
            <w:vAlign w:val="center"/>
          </w:tcPr>
          <w:p w14:paraId="7104900E" w14:textId="77777777" w:rsidR="000C4D85" w:rsidRDefault="000C4D85">
            <w:pPr>
              <w:widowControl/>
              <w:jc w:val="left"/>
              <w:rPr>
                <w:rFonts w:ascii="宋体" w:hAnsi="宋体" w:cs="宋体" w:hint="eastAsia"/>
                <w:kern w:val="0"/>
                <w:sz w:val="18"/>
                <w:szCs w:val="18"/>
              </w:rPr>
            </w:pPr>
          </w:p>
        </w:tc>
      </w:tr>
    </w:tbl>
    <w:p w14:paraId="37AAD394" w14:textId="77777777" w:rsidR="000C4D85"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bookmarkEnd w:id="32"/>
    </w:p>
    <w:p w14:paraId="2F83B2E0" w14:textId="77777777" w:rsidR="000C4D8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6A721A9B" w14:textId="77777777" w:rsidR="000C4D8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3673A757" w14:textId="77777777" w:rsidR="000C4D85" w:rsidRDefault="00000000">
      <w:pPr>
        <w:jc w:val="center"/>
        <w:outlineLvl w:val="0"/>
        <w:rPr>
          <w:rFonts w:ascii="黑体" w:eastAsia="黑体" w:hAnsi="黑体" w:hint="eastAsia"/>
          <w:sz w:val="32"/>
          <w:szCs w:val="32"/>
        </w:rPr>
      </w:pPr>
      <w:bookmarkStart w:id="33" w:name="_Toc24143"/>
      <w:bookmarkStart w:id="34"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0DE79830"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8C62C47"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59D542B"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FB2CE2F"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99CD5BD"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C08675"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4F30555"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A2044A6"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F68C0A"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7673FAA" w14:textId="77777777" w:rsidR="000C4D8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F02230B" w14:textId="77777777" w:rsidR="000C4D8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0071F02" w14:textId="77777777" w:rsidR="000C4D8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C3D6A8B" w14:textId="77777777" w:rsidR="000C4D8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B2D0FAA" w14:textId="77777777" w:rsidR="000C4D8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ABEDD4E" w14:textId="77777777" w:rsidR="000C4D8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73CA638" w14:textId="77777777" w:rsidR="000C4D85"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4CC1849D" w14:textId="77777777" w:rsidR="000C4D85" w:rsidRDefault="00000000">
      <w:pPr>
        <w:ind w:firstLineChars="200" w:firstLine="640"/>
        <w:outlineLvl w:val="1"/>
        <w:rPr>
          <w:rFonts w:ascii="黑体" w:eastAsia="仿宋_GB2312" w:hAnsi="黑体" w:cs="宋体" w:hint="eastAsia"/>
          <w:bCs/>
          <w:kern w:val="0"/>
          <w:sz w:val="32"/>
          <w:szCs w:val="32"/>
        </w:rPr>
      </w:pPr>
      <w:bookmarkStart w:id="37" w:name="_Toc30364"/>
      <w:bookmarkStart w:id="38" w:name="_Toc24532"/>
      <w:r>
        <w:rPr>
          <w:rFonts w:ascii="黑体" w:eastAsia="仿宋_GB2312" w:hAnsi="黑体" w:cs="宋体" w:hint="eastAsia"/>
          <w:bCs/>
          <w:kern w:val="0"/>
          <w:sz w:val="32"/>
          <w:szCs w:val="32"/>
        </w:rPr>
        <w:t>二、《收入决算表》</w:t>
      </w:r>
      <w:bookmarkEnd w:id="37"/>
      <w:bookmarkEnd w:id="38"/>
    </w:p>
    <w:p w14:paraId="370965CF" w14:textId="77777777" w:rsidR="000C4D85" w:rsidRDefault="00000000">
      <w:pPr>
        <w:ind w:firstLineChars="200" w:firstLine="640"/>
        <w:outlineLvl w:val="1"/>
        <w:rPr>
          <w:rFonts w:ascii="黑体" w:eastAsia="仿宋_GB2312" w:hAnsi="黑体" w:cs="宋体" w:hint="eastAsia"/>
          <w:bCs/>
          <w:kern w:val="0"/>
          <w:sz w:val="32"/>
          <w:szCs w:val="32"/>
        </w:rPr>
      </w:pPr>
      <w:bookmarkStart w:id="39" w:name="_Toc21304"/>
      <w:bookmarkStart w:id="40" w:name="_Toc32434"/>
      <w:r>
        <w:rPr>
          <w:rFonts w:ascii="黑体" w:eastAsia="仿宋_GB2312" w:hAnsi="黑体" w:cs="宋体" w:hint="eastAsia"/>
          <w:bCs/>
          <w:kern w:val="0"/>
          <w:sz w:val="32"/>
          <w:szCs w:val="32"/>
        </w:rPr>
        <w:t>三、《支出决算表》</w:t>
      </w:r>
      <w:bookmarkEnd w:id="39"/>
      <w:bookmarkEnd w:id="40"/>
    </w:p>
    <w:p w14:paraId="7E9389D1" w14:textId="77777777" w:rsidR="000C4D85"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7D1B0C09" w14:textId="77777777" w:rsidR="000C4D85"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11A9B1E1" w14:textId="77777777" w:rsidR="000C4D85" w:rsidRDefault="00000000">
      <w:pPr>
        <w:ind w:firstLineChars="200" w:firstLine="640"/>
        <w:outlineLvl w:val="1"/>
        <w:rPr>
          <w:rFonts w:ascii="黑体" w:eastAsia="仿宋_GB2312" w:hAnsi="黑体" w:cs="宋体" w:hint="eastAsia"/>
          <w:bCs/>
          <w:kern w:val="0"/>
          <w:sz w:val="32"/>
          <w:szCs w:val="32"/>
        </w:rPr>
      </w:pPr>
      <w:bookmarkStart w:id="45" w:name="_Toc8884"/>
      <w:bookmarkStart w:id="46" w:name="_Toc5626"/>
      <w:r>
        <w:rPr>
          <w:rFonts w:ascii="黑体" w:eastAsia="仿宋_GB2312" w:hAnsi="黑体" w:cs="宋体" w:hint="eastAsia"/>
          <w:bCs/>
          <w:kern w:val="0"/>
          <w:sz w:val="32"/>
          <w:szCs w:val="32"/>
        </w:rPr>
        <w:t>六、《一般公共预算财政拨款基本支出决算表》</w:t>
      </w:r>
      <w:bookmarkEnd w:id="45"/>
      <w:bookmarkEnd w:id="46"/>
    </w:p>
    <w:p w14:paraId="3619BAEA" w14:textId="77777777" w:rsidR="000C4D8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29106"/>
      <w:bookmarkStart w:id="48" w:name="_Toc32663"/>
      <w:r>
        <w:rPr>
          <w:rFonts w:ascii="黑体" w:eastAsia="仿宋_GB2312" w:hAnsi="黑体" w:cs="宋体" w:hint="eastAsia"/>
          <w:bCs/>
          <w:kern w:val="0"/>
          <w:sz w:val="32"/>
          <w:szCs w:val="32"/>
        </w:rPr>
        <w:t>《财政拨款“三公”经费支出决算表》</w:t>
      </w:r>
      <w:bookmarkEnd w:id="47"/>
      <w:bookmarkEnd w:id="48"/>
    </w:p>
    <w:p w14:paraId="14246300" w14:textId="77777777" w:rsidR="000C4D85" w:rsidRDefault="00000000">
      <w:pPr>
        <w:ind w:firstLineChars="200" w:firstLine="640"/>
        <w:outlineLvl w:val="1"/>
        <w:rPr>
          <w:rFonts w:ascii="黑体" w:eastAsia="仿宋_GB2312" w:hAnsi="黑体" w:cs="宋体" w:hint="eastAsia"/>
          <w:bCs/>
          <w:kern w:val="0"/>
          <w:sz w:val="32"/>
          <w:szCs w:val="32"/>
        </w:rPr>
      </w:pPr>
      <w:bookmarkStart w:id="49" w:name="_Toc7643"/>
      <w:bookmarkStart w:id="50" w:name="_Toc5453"/>
      <w:r>
        <w:rPr>
          <w:rFonts w:ascii="黑体" w:eastAsia="仿宋_GB2312" w:hAnsi="黑体" w:cs="宋体" w:hint="eastAsia"/>
          <w:bCs/>
          <w:kern w:val="0"/>
          <w:sz w:val="32"/>
          <w:szCs w:val="32"/>
        </w:rPr>
        <w:t>八、《政府性基金预算财政拨款收入支出决算表》</w:t>
      </w:r>
      <w:bookmarkEnd w:id="49"/>
      <w:bookmarkEnd w:id="50"/>
    </w:p>
    <w:p w14:paraId="52F6AF1F" w14:textId="77777777" w:rsidR="000C4D8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CA913F9" w14:textId="77777777" w:rsidR="000C4D85" w:rsidRDefault="000C4D85">
      <w:pPr>
        <w:ind w:firstLineChars="200" w:firstLine="640"/>
        <w:rPr>
          <w:rFonts w:ascii="仿宋_GB2312" w:eastAsia="仿宋_GB2312"/>
          <w:sz w:val="32"/>
          <w:szCs w:val="32"/>
        </w:rPr>
      </w:pPr>
    </w:p>
    <w:p w14:paraId="5D701DE2" w14:textId="77777777" w:rsidR="000C4D85" w:rsidRDefault="000C4D85">
      <w:pPr>
        <w:ind w:firstLineChars="200" w:firstLine="640"/>
        <w:outlineLvl w:val="1"/>
        <w:rPr>
          <w:rFonts w:ascii="黑体" w:eastAsia="黑体" w:hAnsi="黑体" w:cs="宋体" w:hint="eastAsia"/>
          <w:bCs/>
          <w:kern w:val="0"/>
          <w:sz w:val="32"/>
          <w:szCs w:val="32"/>
        </w:rPr>
      </w:pPr>
    </w:p>
    <w:sectPr w:rsidR="000C4D8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FF8EE" w14:textId="77777777" w:rsidR="00E905D2" w:rsidRDefault="00E905D2">
      <w:r>
        <w:separator/>
      </w:r>
    </w:p>
  </w:endnote>
  <w:endnote w:type="continuationSeparator" w:id="0">
    <w:p w14:paraId="2DA56A0C" w14:textId="77777777" w:rsidR="00E905D2" w:rsidRDefault="00E9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7F030" w14:textId="77777777" w:rsidR="000C4D85" w:rsidRDefault="00000000">
    <w:pPr>
      <w:pStyle w:val="a4"/>
    </w:pPr>
    <w:r>
      <w:rPr>
        <w:noProof/>
      </w:rPr>
      <mc:AlternateContent>
        <mc:Choice Requires="wps">
          <w:drawing>
            <wp:anchor distT="0" distB="0" distL="114300" distR="114300" simplePos="0" relativeHeight="251659264" behindDoc="0" locked="0" layoutInCell="1" allowOverlap="1" wp14:anchorId="71BA13FD" wp14:editId="0A9DCFE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3E1959" w14:textId="77777777" w:rsidR="000C4D8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1BA13F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33E1959" w14:textId="77777777" w:rsidR="000C4D8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FB849" w14:textId="77777777" w:rsidR="00E905D2" w:rsidRDefault="00E905D2">
      <w:r>
        <w:separator/>
      </w:r>
    </w:p>
  </w:footnote>
  <w:footnote w:type="continuationSeparator" w:id="0">
    <w:p w14:paraId="414116E3" w14:textId="77777777" w:rsidR="00E905D2" w:rsidRDefault="00E90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66666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33117F"/>
    <w:rsid w:val="000C4D85"/>
    <w:rsid w:val="00213C59"/>
    <w:rsid w:val="002157AF"/>
    <w:rsid w:val="00260BAC"/>
    <w:rsid w:val="003210CE"/>
    <w:rsid w:val="0033117F"/>
    <w:rsid w:val="003A3416"/>
    <w:rsid w:val="006267B3"/>
    <w:rsid w:val="006F232F"/>
    <w:rsid w:val="007C0BCD"/>
    <w:rsid w:val="007C3CB9"/>
    <w:rsid w:val="00B70D59"/>
    <w:rsid w:val="00D21FC0"/>
    <w:rsid w:val="00E905D2"/>
    <w:rsid w:val="00EC7DB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42550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FA81B9"/>
  <w15:docId w15:val="{42847E1A-3F2D-4FDC-9A70-31934DC9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1129</Words>
  <Characters>6440</Characters>
  <Application>Microsoft Office Word</Application>
  <DocSecurity>0</DocSecurity>
  <Lines>53</Lines>
  <Paragraphs>15</Paragraphs>
  <ScaleCrop>false</ScaleCrop>
  <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